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libri" w:cs="Calibri" w:eastAsia="Calibri" w:hAnsi="Calibri"/>
          <w:b w:val="1"/>
          <w:sz w:val="42"/>
          <w:szCs w:val="42"/>
          <w:rtl w:val="0"/>
        </w:rPr>
        <w:t xml:space="preserve">LMN STAIRWAY TO HEAVEN 12-29-24</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Calibri" w:cs="Calibri" w:eastAsia="Calibri" w:hAnsi="Calibri"/>
          <w:sz w:val="24"/>
          <w:szCs w:val="24"/>
          <w:rtl w:val="0"/>
        </w:rPr>
        <w:t xml:space="preserve">Blessings to the heart, the mind, and the soul of your beings. I am Lady Master Natasha. Beloved ones, it is with the greatest of joy that we, the Council of Eight, interact with your beings in this manner.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Calibri" w:cs="Calibri" w:eastAsia="Calibri" w:hAnsi="Calibri"/>
          <w:sz w:val="24"/>
          <w:szCs w:val="24"/>
          <w:rtl w:val="0"/>
        </w:rPr>
        <w:t xml:space="preserve">For you have brought forth that which is fertile ground for our consciousness as it were. When you plant the seeds of questions, you open the doors for wisdom to enter therein. You open the doors for interaction between dimensions and consciousness of other experiences to interact with your being.</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Calibri" w:cs="Calibri" w:eastAsia="Calibri" w:hAnsi="Calibri"/>
          <w:sz w:val="24"/>
          <w:szCs w:val="24"/>
          <w:rtl w:val="0"/>
        </w:rPr>
        <w:t xml:space="preserve">There is a very common, understandably common, and global wondering about what life is like when you are no longer in the form which you have identified with, even though you know it is your vehicle and you know you are spirit in a human form, you have identified with it to a large degree, and so you wonder what will you do without it. Well, just imagine in this moment that this form, you could put your finger through it, yes? Just imagine that this form could choose to be sitting solidly on a surface or could choose to sink down into the surface and begin to disappear as it were. This begins to give you a little bit of freedom ideas, freedom idea about how physical has what you call the limitations of physics, and yet physics are changing, are they not? They are almost always changing because consciousness as it elevates itself shifts its frequencies, and as it shifts its frequencies the world around it becomes different because the world around you is, you've heard it many times, it is a mirror for what is happening in your mental consciousness.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Calibri" w:cs="Calibri" w:eastAsia="Calibri" w:hAnsi="Calibri"/>
          <w:sz w:val="24"/>
          <w:szCs w:val="24"/>
          <w:rtl w:val="0"/>
        </w:rPr>
        <w:t xml:space="preserve">Your mental consciousness is that which takes from here and there and everywhere and attempts to figure everything out. That is the mind, it is thinking, thinking all of the time. You wonder if you are made of seven bodies, mental, physical, emotional, astral, vibrational, spiritual, and soul, where do all seven bodies go? Are you all of them? Are you none of them? Some of you have heard that when you are in the astral realm, let us call it fourth dimension, because you have dropped the physical form, let us call it third dimensional form, you could live there potentially up to 200 years in the way you count time in third dimension before whatever form you are in begins to disintegrate in some way or another and you wonder what is occurring to you and who are you and where are you going and what is what is going on now and you have no answers because you have not been prepared for life on the astral level which we the council of eight have not been working with you to prepare you for life on the astral level.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sz w:val="24"/>
          <w:szCs w:val="24"/>
          <w:rtl w:val="0"/>
        </w:rPr>
        <w:t xml:space="preserve">We have been training and working with you to teach you how to continually upgrade your vibrational level because it is your vibrational level that will determine the world around you. If your vibrational level, beloveds, is one that wants peace, that wants just to be in meditation, that wants to sleep for eons or that wants to have no more sound and noise, that wants the quiet of space, that wants the isolation of just self as it has discovered self within or that wishes to merge with source as it has discovered source, you become that when you are no longer wearing or identifying with this, the physical form, you become that. So let us say you would lift out of your physical form and there perhaps would be a teacher, your guru, dressed in whatever garments you expect, speaking in whatever way you expect, providing chimes or bells or silence or the sounds of nature or the twinkling of stars, whatever it is you expect on your vibrational level.</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Calibri" w:cs="Calibri" w:eastAsia="Calibri" w:hAnsi="Calibri"/>
          <w:sz w:val="24"/>
          <w:szCs w:val="24"/>
          <w:rtl w:val="0"/>
        </w:rPr>
        <w:t xml:space="preserve">What you have trained yourself for, not what you hope, not what you hope will be true, for that is part of you still not knowing yourself as God, as creator. There is nothing like a good rousing out of the physical form to get you to know how well you have done or not done, as it were, in becoming your creator self and owning the fact you are the creator self. And this is just your vehicle.</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sz w:val="24"/>
          <w:szCs w:val="24"/>
          <w:rtl w:val="0"/>
        </w:rPr>
        <w:t xml:space="preserve">Your body is just your house, your car, your limousine, your RV, your yacht, your sailing ship, whatever it is you wish to call it. It is your navigational tool for life. And yet when you are out of it, you still exist, beloveds.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sz w:val="24"/>
          <w:szCs w:val="24"/>
          <w:rtl w:val="0"/>
        </w:rPr>
        <w:t xml:space="preserve">You still exist. And depending upon what religious persuasions you have been convinced of or what horrifying ideas you have allowed to permeate your mind or what beneficial ideas you have focused upon and created as your truth, you will then become and experience that. So if, for example, you have been a very religious Baptist, as it were, and you got into some of the things that Baptists were not supposed to be doing, and you never made that okay in your consciousness, you never forgave yourself or you never let go of the thou shalt nots, then when you fall from this form, you will be prepared for scoldings and reprobands or that which happens to one who did not follow the rules.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Calibri" w:cs="Calibri" w:eastAsia="Calibri" w:hAnsi="Calibri"/>
          <w:sz w:val="24"/>
          <w:szCs w:val="24"/>
          <w:rtl w:val="0"/>
        </w:rPr>
        <w:t xml:space="preserve">You will create that kind of reality for yourself. And so it is impossible, as it were, to say to any and all of you what your world will be like when you are not in a physical form because you, Creator, are already creating it while you are living this life. The purpose of living this life is to give yourself a beautiful world, a beautiful world.</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sz w:val="24"/>
          <w:szCs w:val="24"/>
          <w:rtl w:val="0"/>
        </w:rPr>
        <w:t xml:space="preserve">And are you not already creating that? Are you not, as a quote-unquote global culture and civilization, not already experiencing things that should not be so? Are you not having cars now that drive themselves? You just sit in and sit back and it will take you where you want to go. Is not that a fourth or fifth or six-dimensional consciousness? Are you not having technology to such an extent that you could not believe it ever could be true? And we will not go into all of those things but prepare yourself for 2025 for there will be more and more and more technological quote-unquote breakthroughs or innovations. But why is that? Because the laws of physics have shifted on this quote-unquote planet that you perceive yourselves living on in this world that you perceive yourselves living in using the dating system of 2025, which is coming up in two, three days as it were, the nomenclature system.</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Calibri" w:cs="Calibri" w:eastAsia="Calibri" w:hAnsi="Calibri"/>
          <w:sz w:val="24"/>
          <w:szCs w:val="24"/>
          <w:rtl w:val="0"/>
        </w:rPr>
        <w:t xml:space="preserve">There are so many things in 2025, as you call it, that you will begin to wonder what dimension are you living in? What life is it? What happens, beloved? The Bible said it, yes. It was quoted that God said, or perhaps his favorite son, as it were, said, in my father's house there are many mansions. Or God has said, in my house there are many mansions.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Calibri" w:cs="Calibri" w:eastAsia="Calibri" w:hAnsi="Calibri"/>
          <w:sz w:val="24"/>
          <w:szCs w:val="24"/>
          <w:rtl w:val="0"/>
        </w:rPr>
        <w:t xml:space="preserve">Now what does that mean? That means there are so many different realities that exist. So when we asked you the question, what is life? That was the lead-in for this. There are many different answers to what is life.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Calibri" w:cs="Calibri" w:eastAsia="Calibri" w:hAnsi="Calibri"/>
          <w:sz w:val="24"/>
          <w:szCs w:val="24"/>
          <w:rtl w:val="0"/>
        </w:rPr>
        <w:t xml:space="preserve">For some, because Earth is magical, they shift back and forth between dimensions. For some, they are in one dimension, perhaps not even visible to those who exist on Earth. Perhaps some of you are dancing between them.</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sz w:val="24"/>
          <w:szCs w:val="24"/>
          <w:rtl w:val="0"/>
        </w:rPr>
        <w:t xml:space="preserve">Sometimes you are visible, sometimes you are not. Who's to say, if you are in your space and no one else is around, that you are no longer visible to that dimension? Because there is no one to see you and tell you you are, perhaps you are shifting in and out of other dimensions, as it were. The one through whom we speak was once doing a healing.</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sz w:val="24"/>
          <w:szCs w:val="24"/>
          <w:rtl w:val="0"/>
        </w:rPr>
        <w:t xml:space="preserve">It was called reconnective healing on a couple who came to see her and her home. And while the male part of the couple was on the bed, the massage bed, as it were, and the reconnective energies were healing, the female was astounded by what she all of a sudden no longer saw. She looked all around, she looked in the living room, while she was sitting, she looked in the room next to that where the work was being held, she peered around the corners and doors, for she no longer saw the one through whom we speak doing the healing.</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sz w:val="24"/>
          <w:szCs w:val="24"/>
          <w:rtl w:val="0"/>
        </w:rPr>
        <w:t xml:space="preserve">Why would that be? Because her energies had shifted into another reality, that is all. Was she truly still there physically? She was, if you congealed her energy, still there, but she was shifted on an energy level that those who were there could not see, could not perceive in that moment. But that was interactive energy.</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sz w:val="24"/>
          <w:szCs w:val="24"/>
          <w:rtl w:val="0"/>
        </w:rPr>
        <w:t xml:space="preserve">It did not mean that the one through whom we speak could no longer live in this world, and the same is true for you. You can be shifting back and forth, rest assured that you are. Sometimes you are in a little bit different frequency, sometimes you're in a greatly different frequency.</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Calibri" w:cs="Calibri" w:eastAsia="Calibri" w:hAnsi="Calibri"/>
          <w:sz w:val="24"/>
          <w:szCs w:val="24"/>
          <w:rtl w:val="0"/>
        </w:rPr>
        <w:t xml:space="preserve">There are many mansions in my father's house, as it were. There are many levels of consciousness upon which you may exist. Sometimes you will feel the best you've ever felt, and you are in a higher vibration, on a higher frequency, perhaps in a different dimension.</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Calibri" w:cs="Calibri" w:eastAsia="Calibri" w:hAnsi="Calibri"/>
          <w:sz w:val="24"/>
          <w:szCs w:val="24"/>
          <w:rtl w:val="0"/>
        </w:rPr>
        <w:t xml:space="preserve">And then sometimes if you do not maintain, as it were, your conscious perspective and your emotional perspective and your vibrational perspective, you quote-unquote slip back into something else, and you feel less than or lower than. Perhaps you even feel grouchy, as it were, and you realize there has been a discrepancy between what you were feeling and where you are now. But you are the one in charge.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Calibri" w:cs="Calibri" w:eastAsia="Calibri" w:hAnsi="Calibri"/>
          <w:sz w:val="24"/>
          <w:szCs w:val="24"/>
          <w:rtl w:val="0"/>
        </w:rPr>
        <w:t xml:space="preserve">You are the one in charge to decide how you're going to experience life vibrationally. That is the key. Vibrationally.</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Calibri" w:cs="Calibri" w:eastAsia="Calibri" w:hAnsi="Calibri"/>
          <w:sz w:val="24"/>
          <w:szCs w:val="24"/>
          <w:rtl w:val="0"/>
        </w:rPr>
        <w:t xml:space="preserve">And intentionally. Although yes, you may choose to experience life unintentionally, but then what are you? You are caught up in the cycles of life, are you not? Just simply living according to the cycles of nature. Whatever the outer world decides to create, then you are influenced by that.</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Calibri" w:cs="Calibri" w:eastAsia="Calibri" w:hAnsi="Calibri"/>
          <w:sz w:val="24"/>
          <w:szCs w:val="24"/>
          <w:rtl w:val="0"/>
        </w:rPr>
        <w:t xml:space="preserve">Now what of the different realities, whether you are a healer, whether you are a gardener, whether you are an educator, whether you are a channeler, as it were, what are the realities of this if you shift dimensions? Is there always going to be a need for service? Will there always be a need for healers? We say that question and those questions and questions like it are not necessary if you are living your passions. It is your passions and your fears that create what you are experiencing, is it not? The upward spiraling energies and the downward spiraling energies. So if you're choosing to live in misery, then perhaps you will overeat.</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Calibri" w:cs="Calibri" w:eastAsia="Calibri" w:hAnsi="Calibri"/>
          <w:sz w:val="24"/>
          <w:szCs w:val="24"/>
          <w:rtl w:val="0"/>
        </w:rPr>
        <w:t xml:space="preserve">Perhaps you will create disease in your physical form. Perhaps you will be out of a job and not be able to pay your bills. Perhaps your friends will all move away and you'll be left alone and have no one to speak with.</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Calibri" w:cs="Calibri" w:eastAsia="Calibri" w:hAnsi="Calibri"/>
          <w:sz w:val="24"/>
          <w:szCs w:val="24"/>
          <w:rtl w:val="0"/>
        </w:rPr>
        <w:t xml:space="preserve">These are choices that you will have made. Let us say something cataclysmic happens and it appears as though your world is created from the outer world. Well, there could be many different points of view on the truth of that, but the very bottom line is what will you do about it? How will you experience it? What will you believe in? Will you become a victim or will you become a god? Will you stay a god? That is the question of every second of every moment of your existence, is it not? And if you choose to stay in that space, then certainly your vibrations are going to quote-unquote rise in eloquence.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Calibri" w:cs="Calibri" w:eastAsia="Calibri" w:hAnsi="Calibri"/>
          <w:sz w:val="24"/>
          <w:szCs w:val="24"/>
          <w:rtl w:val="0"/>
        </w:rPr>
        <w:t xml:space="preserve">Yes, rise in frequency. You are going to experience more things than you have experienced before. They may befuddle you.</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Calibri" w:cs="Calibri" w:eastAsia="Calibri" w:hAnsi="Calibri"/>
          <w:sz w:val="24"/>
          <w:szCs w:val="24"/>
          <w:rtl w:val="0"/>
        </w:rPr>
        <w:t xml:space="preserve">They may surprise you. They may cause you to laugh. Who knows what? Because you are inviting them in.</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Calibri" w:cs="Calibri" w:eastAsia="Calibri" w:hAnsi="Calibri"/>
          <w:sz w:val="24"/>
          <w:szCs w:val="24"/>
          <w:rtl w:val="0"/>
        </w:rPr>
        <w:t xml:space="preserve">So, if healing is your passion, there will be those for whom being sick is a passion. There will be those for whom being catered to is a passion. If teaching is your passion, there will be those who want to have the attention of a teacher, who want to make sure they are doing things quote-unquote right, or who want to expand their consciousness more into the unknown and want a guide to take them there.</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Calibri" w:cs="Calibri" w:eastAsia="Calibri" w:hAnsi="Calibri"/>
          <w:sz w:val="24"/>
          <w:szCs w:val="24"/>
          <w:rtl w:val="0"/>
        </w:rPr>
        <w:t xml:space="preserve">If you are living your passion, beloveds, the vibrations that you emanate will create the world that supports your passion, your heart song. Can your passion change? Most definitely. Your heart song usually remains the same but can take on deeper varieties, deeper colors, varied hues, can take on other notes, can stop sounding like a single note and become orchestral as it were.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Fonts w:ascii="Calibri" w:cs="Calibri" w:eastAsia="Calibri" w:hAnsi="Calibri"/>
          <w:sz w:val="24"/>
          <w:szCs w:val="24"/>
          <w:rtl w:val="0"/>
        </w:rPr>
        <w:t xml:space="preserve">And because you are God, you choose to change your heart song. Who are we, the council of eight, to say that you cannot? Namaste, beloveds, into the heart, the mind, and the soul of your beings. So be it.</w:t>
      </w:r>
      <w:r w:rsidDel="00000000" w:rsidR="00000000" w:rsidRPr="00000000">
        <w:rPr>
          <w:rtl w:val="0"/>
        </w:rPr>
      </w:r>
    </w:p>
    <w:p w:rsidR="00000000" w:rsidDel="00000000" w:rsidP="00000000" w:rsidRDefault="00000000" w:rsidRPr="00000000" w14:paraId="0000003C">
      <w:pPr>
        <w:rPr/>
      </w:pPr>
      <w:r w:rsidDel="00000000" w:rsidR="00000000" w:rsidRPr="00000000">
        <w:rPr>
          <w:rFonts w:ascii="Calibri" w:cs="Calibri" w:eastAsia="Calibri" w:hAnsi="Calibri"/>
          <w:b w:val="1"/>
          <w:sz w:val="24"/>
          <w:szCs w:val="24"/>
          <w:rtl w:val="0"/>
        </w:rPr>
        <w:t xml:space="preserve">Transcribed by </w:t>
      </w:r>
      <w:hyperlink r:id="rId7">
        <w:r w:rsidDel="00000000" w:rsidR="00000000" w:rsidRPr="00000000">
          <w:rPr>
            <w:rFonts w:ascii="Calibri" w:cs="Calibri" w:eastAsia="Calibri" w:hAnsi="Calibri"/>
            <w:b w:val="1"/>
            <w:color w:val="0563c1"/>
            <w:sz w:val="24"/>
            <w:szCs w:val="24"/>
            <w:u w:val="single"/>
            <w:rtl w:val="0"/>
          </w:rPr>
          <w:t xml:space="preserve">TurboScribe.ai</w:t>
        </w:r>
      </w:hyperlink>
      <w:r w:rsidDel="00000000" w:rsidR="00000000" w:rsidRPr="00000000">
        <w:rPr>
          <w:rFonts w:ascii="Calibri" w:cs="Calibri" w:eastAsia="Calibri" w:hAnsi="Calibri"/>
          <w:b w:val="1"/>
          <w:sz w:val="24"/>
          <w:szCs w:val="24"/>
          <w:rtl w:val="0"/>
        </w:rPr>
        <w:t xml:space="preserve">. </w:t>
      </w:r>
      <w:hyperlink r:id="rId8">
        <w:r w:rsidDel="00000000" w:rsidR="00000000" w:rsidRPr="00000000">
          <w:rPr>
            <w:rFonts w:ascii="Calibri" w:cs="Calibri" w:eastAsia="Calibri" w:hAnsi="Calibri"/>
            <w:b w:val="1"/>
            <w:color w:val="0563c1"/>
            <w:sz w:val="24"/>
            <w:szCs w:val="24"/>
            <w:u w:val="single"/>
            <w:rtl w:val="0"/>
          </w:rPr>
          <w:t xml:space="preserve">Go Unlimited</w:t>
        </w:r>
      </w:hyperlink>
      <w:r w:rsidDel="00000000" w:rsidR="00000000" w:rsidRPr="00000000">
        <w:rPr>
          <w:rFonts w:ascii="Calibri" w:cs="Calibri" w:eastAsia="Calibri" w:hAnsi="Calibri"/>
          <w:b w:val="1"/>
          <w:sz w:val="24"/>
          <w:szCs w:val="24"/>
          <w:rtl w:val="0"/>
        </w:rPr>
        <w:t xml:space="preserve"> to remove this message.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rPr>
      <w:sz w:val="56"/>
      <w:szCs w:val="56"/>
    </w:rPr>
  </w:style>
  <w:style w:type="paragraph" w:styleId="Heading1">
    <w:name w:val="Heading 1"/>
    <w:basedOn w:val="Normal"/>
    <w:next w:val="Normal"/>
    <w:qFormat w:val="1"/>
    <w:rPr>
      <w:color w:val="2e74b5"/>
      <w:sz w:val="32"/>
      <w:szCs w:val="32"/>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urboscribe.ai/?ref=docx_export_upsell" TargetMode="External"/><Relationship Id="rId8"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eJmq+mNEEfD7Lif+NoABcGz5A==">CgMxLjA4AHIhMUtudDR4cTNYMVUwRDBsX1dCaGwwSkR4anh6VnBQa0tC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2025-01-04T03:32:56.484Z</dcterms:created>
  <dc:creator>TurboScribe.ai</dc:creator>
</cp:coreProperties>
</file>

<file path=docProps/custom.xml><?xml version="1.0" encoding="utf-8"?>
<Properties xmlns="http://schemas.openxmlformats.org/officeDocument/2006/custom-properties" xmlns:vt="http://schemas.openxmlformats.org/officeDocument/2006/docPropsVTypes"/>
</file>